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65495903"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A84433">
        <w:rPr>
          <w:rFonts w:ascii="Arial" w:eastAsia="Times New Roman" w:hAnsi="Arial" w:cs="Arial"/>
          <w:b/>
          <w:bCs/>
          <w:noProof/>
          <w:sz w:val="28"/>
          <w:szCs w:val="28"/>
        </w:rPr>
        <w:t>Medical Advisor</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77A410B5" w:rsidR="00222EB5" w:rsidRPr="002D057D" w:rsidRDefault="00222EB5" w:rsidP="00222EB5">
      <w:pPr>
        <w:shd w:val="clear" w:color="auto" w:fill="FFFFFF" w:themeFill="background1"/>
        <w:spacing w:after="0" w:line="240" w:lineRule="auto"/>
        <w:rPr>
          <w:rFonts w:ascii="Arial" w:eastAsia="Times New Roman" w:hAnsi="Arial" w:cs="Arial"/>
          <w:sz w:val="24"/>
          <w:szCs w:val="24"/>
        </w:rPr>
      </w:pPr>
      <w:r w:rsidRPr="002D057D">
        <w:rPr>
          <w:rFonts w:ascii="Arial" w:eastAsia="Times New Roman" w:hAnsi="Arial" w:cs="Arial"/>
          <w:b/>
          <w:bCs/>
          <w:sz w:val="24"/>
          <w:szCs w:val="24"/>
        </w:rPr>
        <w:t xml:space="preserve">Classification Title: </w:t>
      </w:r>
      <w:r w:rsidR="00A84433" w:rsidRPr="002D057D">
        <w:rPr>
          <w:rFonts w:ascii="Arial" w:eastAsia="Times New Roman" w:hAnsi="Arial" w:cs="Arial"/>
          <w:sz w:val="24"/>
          <w:szCs w:val="24"/>
        </w:rPr>
        <w:t>Medical Advisor</w:t>
      </w:r>
    </w:p>
    <w:p w14:paraId="4B3BD8D4" w14:textId="77777777" w:rsidR="00D2529B" w:rsidRPr="002D057D" w:rsidRDefault="00D2529B" w:rsidP="00D2529B">
      <w:pPr>
        <w:pStyle w:val="paragraph"/>
        <w:shd w:val="clear" w:color="auto" w:fill="FFFFFF"/>
        <w:spacing w:before="0" w:beforeAutospacing="0" w:after="0" w:afterAutospacing="0"/>
        <w:textAlignment w:val="baseline"/>
        <w:rPr>
          <w:rFonts w:ascii="Arial" w:hAnsi="Arial" w:cs="Arial"/>
        </w:rPr>
      </w:pPr>
      <w:r w:rsidRPr="002D057D">
        <w:rPr>
          <w:rStyle w:val="eop"/>
          <w:rFonts w:ascii="Arial" w:hAnsi="Arial" w:cs="Arial"/>
        </w:rPr>
        <w:t> </w:t>
      </w:r>
    </w:p>
    <w:p w14:paraId="51FA2CE2" w14:textId="468409A4" w:rsidR="00D2529B" w:rsidRPr="002D057D" w:rsidRDefault="00D2529B" w:rsidP="00D2529B">
      <w:pPr>
        <w:pStyle w:val="paragraph"/>
        <w:shd w:val="clear" w:color="auto" w:fill="FFFFFF"/>
        <w:spacing w:before="0" w:beforeAutospacing="0" w:after="0" w:afterAutospacing="0"/>
        <w:textAlignment w:val="baseline"/>
        <w:rPr>
          <w:rFonts w:ascii="Arial" w:hAnsi="Arial" w:cs="Arial"/>
        </w:rPr>
      </w:pPr>
      <w:r w:rsidRPr="002D057D">
        <w:rPr>
          <w:rStyle w:val="normaltextrun"/>
          <w:rFonts w:ascii="Arial" w:hAnsi="Arial" w:cs="Arial"/>
          <w:b/>
          <w:bCs/>
        </w:rPr>
        <w:t>FLSA Exemption Status: </w:t>
      </w:r>
      <w:r w:rsidR="00A84433" w:rsidRPr="002D057D">
        <w:rPr>
          <w:rStyle w:val="normaltextrun"/>
          <w:rFonts w:ascii="Arial" w:hAnsi="Arial" w:cs="Arial"/>
        </w:rPr>
        <w:t>Exempt</w:t>
      </w:r>
    </w:p>
    <w:p w14:paraId="0598BB36" w14:textId="77777777" w:rsidR="00D2529B" w:rsidRPr="002D057D" w:rsidRDefault="00D2529B" w:rsidP="00D2529B">
      <w:pPr>
        <w:pStyle w:val="paragraph"/>
        <w:shd w:val="clear" w:color="auto" w:fill="FFFFFF"/>
        <w:spacing w:before="0" w:beforeAutospacing="0" w:after="0" w:afterAutospacing="0"/>
        <w:textAlignment w:val="baseline"/>
        <w:rPr>
          <w:rFonts w:ascii="Arial" w:hAnsi="Arial" w:cs="Arial"/>
        </w:rPr>
      </w:pPr>
      <w:r w:rsidRPr="002D057D">
        <w:rPr>
          <w:rStyle w:val="eop"/>
          <w:rFonts w:ascii="Arial" w:hAnsi="Arial" w:cs="Arial"/>
        </w:rPr>
        <w:t> </w:t>
      </w:r>
    </w:p>
    <w:p w14:paraId="69C8986D" w14:textId="682D7DC0" w:rsidR="004D6B98" w:rsidRPr="002D057D" w:rsidRDefault="00D2529B" w:rsidP="00D2529B">
      <w:pPr>
        <w:pStyle w:val="paragraph"/>
        <w:shd w:val="clear" w:color="auto" w:fill="FFFFFF"/>
        <w:spacing w:before="0" w:beforeAutospacing="0" w:after="0" w:afterAutospacing="0"/>
        <w:textAlignment w:val="baseline"/>
        <w:rPr>
          <w:rFonts w:ascii="Arial" w:hAnsi="Arial" w:cs="Arial"/>
        </w:rPr>
      </w:pPr>
      <w:r w:rsidRPr="002D057D">
        <w:rPr>
          <w:rStyle w:val="normaltextrun"/>
          <w:rFonts w:ascii="Arial" w:hAnsi="Arial" w:cs="Arial"/>
          <w:b/>
          <w:bCs/>
        </w:rPr>
        <w:t>Pay Grade:</w:t>
      </w:r>
      <w:r w:rsidR="00851B51" w:rsidRPr="002D057D">
        <w:rPr>
          <w:rStyle w:val="normaltextrun"/>
          <w:rFonts w:ascii="Arial" w:hAnsi="Arial" w:cs="Arial"/>
          <w:b/>
          <w:bCs/>
        </w:rPr>
        <w:t xml:space="preserve"> </w:t>
      </w:r>
      <w:r w:rsidR="00A84433" w:rsidRPr="002D057D">
        <w:rPr>
          <w:rStyle w:val="normaltextrun"/>
          <w:rFonts w:ascii="Arial" w:hAnsi="Arial" w:cs="Arial"/>
        </w:rPr>
        <w:t>18</w:t>
      </w:r>
    </w:p>
    <w:p w14:paraId="1D6CE10C" w14:textId="6BF127FC" w:rsidR="00D2529B" w:rsidRPr="002D057D" w:rsidRDefault="00D2529B" w:rsidP="00D2529B">
      <w:pPr>
        <w:pStyle w:val="paragraph"/>
        <w:shd w:val="clear" w:color="auto" w:fill="FFFFFF"/>
        <w:spacing w:before="0" w:beforeAutospacing="0" w:after="0" w:afterAutospacing="0"/>
        <w:textAlignment w:val="baseline"/>
        <w:rPr>
          <w:rFonts w:ascii="Arial" w:hAnsi="Arial" w:cs="Arial"/>
        </w:rPr>
      </w:pPr>
      <w:r w:rsidRPr="002D057D">
        <w:rPr>
          <w:rStyle w:val="eop"/>
          <w:rFonts w:ascii="Arial" w:hAnsi="Arial" w:cs="Arial"/>
        </w:rPr>
        <w:t>  </w:t>
      </w:r>
    </w:p>
    <w:p w14:paraId="750239C3" w14:textId="5DF7E557" w:rsidR="00D2529B" w:rsidRPr="002D057D"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2D057D">
        <w:rPr>
          <w:rStyle w:val="normaltextrun"/>
          <w:rFonts w:ascii="Arial" w:hAnsi="Arial" w:cs="Arial"/>
          <w:b/>
          <w:bCs/>
        </w:rPr>
        <w:t xml:space="preserve">Job </w:t>
      </w:r>
      <w:r w:rsidR="00DF3DEE" w:rsidRPr="002D057D">
        <w:rPr>
          <w:rStyle w:val="normaltextrun"/>
          <w:rFonts w:ascii="Arial" w:hAnsi="Arial" w:cs="Arial"/>
          <w:b/>
          <w:bCs/>
        </w:rPr>
        <w:t xml:space="preserve">Description </w:t>
      </w:r>
      <w:r w:rsidRPr="002D057D">
        <w:rPr>
          <w:rStyle w:val="normaltextrun"/>
          <w:rFonts w:ascii="Arial" w:hAnsi="Arial" w:cs="Arial"/>
          <w:b/>
          <w:bCs/>
        </w:rPr>
        <w:t>Summary: </w:t>
      </w:r>
      <w:r w:rsidRPr="002D057D">
        <w:rPr>
          <w:rStyle w:val="eop"/>
          <w:rFonts w:ascii="Arial" w:hAnsi="Arial" w:cs="Arial"/>
        </w:rPr>
        <w:t> </w:t>
      </w:r>
    </w:p>
    <w:p w14:paraId="13EF6291" w14:textId="7F933B26" w:rsidR="00C347F3" w:rsidRPr="002D057D" w:rsidRDefault="00C347F3" w:rsidP="00C347F3">
      <w:pPr>
        <w:pStyle w:val="wm-f"/>
        <w:shd w:val="clear" w:color="auto" w:fill="FFFFFF"/>
        <w:spacing w:before="0" w:beforeAutospacing="0" w:after="0" w:afterAutospacing="0"/>
        <w:textAlignment w:val="baseline"/>
        <w:rPr>
          <w:rFonts w:ascii="Arial" w:hAnsi="Arial" w:cs="Arial"/>
        </w:rPr>
      </w:pPr>
      <w:r w:rsidRPr="002D057D">
        <w:rPr>
          <w:rFonts w:ascii="Arial" w:hAnsi="Arial" w:cs="Arial"/>
        </w:rPr>
        <w:t>The Medical Advisor, under general supervision, serves as the senior advisor regarding the implementation of the State’s 1115 Waiver from the Center for Medicine and Medicaid Services. Advises on plan objectives and implementation of Delivery Systems Reform Incentive Pool (DSRIP) programs.</w:t>
      </w:r>
    </w:p>
    <w:p w14:paraId="0A2633B1" w14:textId="7699D527" w:rsidR="004D6B98" w:rsidRPr="002D057D"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2D057D"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2D057D">
        <w:rPr>
          <w:rStyle w:val="normaltextrun"/>
          <w:rFonts w:ascii="Arial" w:hAnsi="Arial" w:cs="Arial"/>
          <w:b/>
          <w:bCs/>
        </w:rPr>
        <w:t>Essential Duties and Responsibilities:</w:t>
      </w:r>
      <w:r w:rsidRPr="002D057D">
        <w:rPr>
          <w:rStyle w:val="eop"/>
          <w:rFonts w:ascii="Arial" w:hAnsi="Arial" w:cs="Arial"/>
        </w:rPr>
        <w:t> </w:t>
      </w:r>
    </w:p>
    <w:p w14:paraId="6C80164E" w14:textId="77777777" w:rsidR="00C633B3" w:rsidRPr="002D057D"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0251F4E6" w14:textId="77777777" w:rsidR="002D057D" w:rsidRPr="002D057D" w:rsidRDefault="002D057D" w:rsidP="002D057D">
      <w:pPr>
        <w:spacing w:after="0" w:line="240" w:lineRule="auto"/>
        <w:rPr>
          <w:rFonts w:ascii="Arial" w:eastAsia="Times New Roman" w:hAnsi="Arial" w:cs="Arial"/>
          <w:b/>
          <w:bCs/>
          <w:sz w:val="24"/>
          <w:szCs w:val="24"/>
        </w:rPr>
      </w:pPr>
      <w:r w:rsidRPr="002D057D">
        <w:rPr>
          <w:rFonts w:ascii="Arial" w:eastAsia="Times New Roman" w:hAnsi="Arial" w:cs="Arial"/>
          <w:b/>
          <w:bCs/>
          <w:sz w:val="24"/>
          <w:szCs w:val="24"/>
        </w:rPr>
        <w:t>40% Strategic Collaboration</w:t>
      </w:r>
    </w:p>
    <w:p w14:paraId="358076CD" w14:textId="77777777" w:rsidR="002D057D" w:rsidRPr="002D057D" w:rsidRDefault="002D057D" w:rsidP="002D057D">
      <w:pPr>
        <w:pStyle w:val="ListParagraph"/>
        <w:numPr>
          <w:ilvl w:val="0"/>
          <w:numId w:val="19"/>
        </w:numPr>
        <w:spacing w:after="0" w:line="240" w:lineRule="auto"/>
        <w:rPr>
          <w:rFonts w:ascii="Arial" w:eastAsia="Times New Roman" w:hAnsi="Arial" w:cs="Arial"/>
          <w:sz w:val="24"/>
          <w:szCs w:val="24"/>
        </w:rPr>
      </w:pPr>
      <w:r w:rsidRPr="002D057D">
        <w:rPr>
          <w:rFonts w:ascii="Arial" w:eastAsia="Times New Roman" w:hAnsi="Arial" w:cs="Arial"/>
          <w:sz w:val="24"/>
          <w:szCs w:val="24"/>
        </w:rPr>
        <w:t>Engage with Regional Healthcare Partnership teams to think strategically about 1115 Waiver provisions to maximize value.</w:t>
      </w:r>
    </w:p>
    <w:p w14:paraId="508993C0" w14:textId="53D1DFB8" w:rsidR="002D057D" w:rsidRPr="002D057D" w:rsidRDefault="002D057D" w:rsidP="002D057D">
      <w:pPr>
        <w:pStyle w:val="ListParagraph"/>
        <w:numPr>
          <w:ilvl w:val="0"/>
          <w:numId w:val="19"/>
        </w:numPr>
        <w:spacing w:after="0" w:line="240" w:lineRule="auto"/>
        <w:rPr>
          <w:rFonts w:ascii="Arial" w:eastAsia="Times New Roman" w:hAnsi="Arial" w:cs="Arial"/>
          <w:sz w:val="24"/>
          <w:szCs w:val="24"/>
        </w:rPr>
      </w:pPr>
      <w:r w:rsidRPr="002D057D">
        <w:rPr>
          <w:rFonts w:ascii="Arial" w:eastAsia="Times New Roman" w:hAnsi="Arial" w:cs="Arial"/>
          <w:sz w:val="24"/>
          <w:szCs w:val="24"/>
        </w:rPr>
        <w:t>Collaborate with professionals to develop and implement DSRIP programs.</w:t>
      </w:r>
    </w:p>
    <w:p w14:paraId="4AE2397E" w14:textId="77777777" w:rsidR="002D057D" w:rsidRPr="002D057D" w:rsidRDefault="002D057D" w:rsidP="002D057D">
      <w:pPr>
        <w:spacing w:after="0" w:line="240" w:lineRule="auto"/>
        <w:rPr>
          <w:rFonts w:ascii="Arial" w:eastAsia="Times New Roman" w:hAnsi="Arial" w:cs="Arial"/>
          <w:sz w:val="24"/>
          <w:szCs w:val="24"/>
        </w:rPr>
      </w:pPr>
    </w:p>
    <w:p w14:paraId="2B874A1F" w14:textId="77777777" w:rsidR="002D057D" w:rsidRPr="002D057D" w:rsidRDefault="002D057D" w:rsidP="002D057D">
      <w:pPr>
        <w:spacing w:after="0" w:line="240" w:lineRule="auto"/>
        <w:rPr>
          <w:rFonts w:ascii="Arial" w:eastAsia="Times New Roman" w:hAnsi="Arial" w:cs="Arial"/>
          <w:b/>
          <w:bCs/>
          <w:sz w:val="24"/>
          <w:szCs w:val="24"/>
        </w:rPr>
      </w:pPr>
      <w:r w:rsidRPr="002D057D">
        <w:rPr>
          <w:rFonts w:ascii="Arial" w:eastAsia="Times New Roman" w:hAnsi="Arial" w:cs="Arial"/>
          <w:b/>
          <w:bCs/>
          <w:sz w:val="24"/>
          <w:szCs w:val="24"/>
        </w:rPr>
        <w:t>20% Liaison and Oversight</w:t>
      </w:r>
    </w:p>
    <w:p w14:paraId="262ED1A0" w14:textId="77777777" w:rsidR="002D057D" w:rsidRPr="002D057D" w:rsidRDefault="002D057D" w:rsidP="002D057D">
      <w:pPr>
        <w:pStyle w:val="ListParagraph"/>
        <w:numPr>
          <w:ilvl w:val="0"/>
          <w:numId w:val="19"/>
        </w:numPr>
        <w:spacing w:after="0" w:line="240" w:lineRule="auto"/>
        <w:rPr>
          <w:rFonts w:ascii="Arial" w:eastAsia="Times New Roman" w:hAnsi="Arial" w:cs="Arial"/>
          <w:sz w:val="24"/>
          <w:szCs w:val="24"/>
        </w:rPr>
      </w:pPr>
      <w:r w:rsidRPr="002D057D">
        <w:rPr>
          <w:rFonts w:ascii="Arial" w:eastAsia="Times New Roman" w:hAnsi="Arial" w:cs="Arial"/>
          <w:sz w:val="24"/>
          <w:szCs w:val="24"/>
        </w:rPr>
        <w:t>Serve as the interface between the Texas A&amp;M University System and the Texas Health and Human Services Commission to ensure full value from 1115 Waiver opportunities.</w:t>
      </w:r>
    </w:p>
    <w:p w14:paraId="48F6034B" w14:textId="337EE548" w:rsidR="002D057D" w:rsidRPr="002D057D" w:rsidRDefault="002D057D" w:rsidP="002D057D">
      <w:pPr>
        <w:pStyle w:val="ListParagraph"/>
        <w:numPr>
          <w:ilvl w:val="0"/>
          <w:numId w:val="19"/>
        </w:numPr>
        <w:spacing w:after="0" w:line="240" w:lineRule="auto"/>
        <w:rPr>
          <w:rFonts w:ascii="Arial" w:eastAsia="Times New Roman" w:hAnsi="Arial" w:cs="Arial"/>
          <w:sz w:val="24"/>
          <w:szCs w:val="24"/>
        </w:rPr>
      </w:pPr>
      <w:r w:rsidRPr="002D057D">
        <w:rPr>
          <w:rFonts w:ascii="Arial" w:eastAsia="Times New Roman" w:hAnsi="Arial" w:cs="Arial"/>
          <w:sz w:val="24"/>
          <w:szCs w:val="24"/>
        </w:rPr>
        <w:t>Assure engagement with External Quality Review Organization opportunities and other health-related initiatives.</w:t>
      </w:r>
    </w:p>
    <w:p w14:paraId="353B7AE3" w14:textId="77777777" w:rsidR="002D057D" w:rsidRPr="002D057D" w:rsidRDefault="002D057D" w:rsidP="002D057D">
      <w:pPr>
        <w:spacing w:after="0" w:line="240" w:lineRule="auto"/>
        <w:rPr>
          <w:rFonts w:ascii="Arial" w:eastAsia="Times New Roman" w:hAnsi="Arial" w:cs="Arial"/>
          <w:sz w:val="24"/>
          <w:szCs w:val="24"/>
        </w:rPr>
      </w:pPr>
    </w:p>
    <w:p w14:paraId="105E9F2F" w14:textId="77777777" w:rsidR="002D057D" w:rsidRPr="002D057D" w:rsidRDefault="002D057D" w:rsidP="002D057D">
      <w:pPr>
        <w:spacing w:after="0" w:line="240" w:lineRule="auto"/>
        <w:rPr>
          <w:rFonts w:ascii="Arial" w:eastAsia="Times New Roman" w:hAnsi="Arial" w:cs="Arial"/>
          <w:b/>
          <w:bCs/>
          <w:sz w:val="24"/>
          <w:szCs w:val="24"/>
        </w:rPr>
      </w:pPr>
      <w:r w:rsidRPr="002D057D">
        <w:rPr>
          <w:rFonts w:ascii="Arial" w:eastAsia="Times New Roman" w:hAnsi="Arial" w:cs="Arial"/>
          <w:b/>
          <w:bCs/>
          <w:sz w:val="24"/>
          <w:szCs w:val="24"/>
        </w:rPr>
        <w:t>20% Program Development</w:t>
      </w:r>
    </w:p>
    <w:p w14:paraId="015CF048" w14:textId="77777777" w:rsidR="002D057D" w:rsidRPr="002D057D" w:rsidRDefault="002D057D" w:rsidP="002D057D">
      <w:pPr>
        <w:pStyle w:val="ListParagraph"/>
        <w:numPr>
          <w:ilvl w:val="0"/>
          <w:numId w:val="19"/>
        </w:numPr>
        <w:spacing w:after="0" w:line="240" w:lineRule="auto"/>
        <w:rPr>
          <w:rFonts w:ascii="Arial" w:eastAsia="Times New Roman" w:hAnsi="Arial" w:cs="Arial"/>
          <w:sz w:val="24"/>
          <w:szCs w:val="24"/>
        </w:rPr>
      </w:pPr>
      <w:r w:rsidRPr="002D057D">
        <w:rPr>
          <w:rFonts w:ascii="Arial" w:eastAsia="Times New Roman" w:hAnsi="Arial" w:cs="Arial"/>
          <w:sz w:val="24"/>
          <w:szCs w:val="24"/>
        </w:rPr>
        <w:t>Support the establishment and enhancement of healthcare programs that align with 1115 Waiver objectives.</w:t>
      </w:r>
    </w:p>
    <w:p w14:paraId="20E92638" w14:textId="19418375" w:rsidR="002D057D" w:rsidRPr="002D057D" w:rsidRDefault="002D057D" w:rsidP="002D057D">
      <w:pPr>
        <w:pStyle w:val="ListParagraph"/>
        <w:numPr>
          <w:ilvl w:val="0"/>
          <w:numId w:val="19"/>
        </w:numPr>
        <w:spacing w:after="0" w:line="240" w:lineRule="auto"/>
        <w:rPr>
          <w:rFonts w:ascii="Arial" w:eastAsia="Times New Roman" w:hAnsi="Arial" w:cs="Arial"/>
          <w:sz w:val="24"/>
          <w:szCs w:val="24"/>
        </w:rPr>
      </w:pPr>
      <w:r w:rsidRPr="002D057D">
        <w:rPr>
          <w:rFonts w:ascii="Arial" w:eastAsia="Times New Roman" w:hAnsi="Arial" w:cs="Arial"/>
          <w:sz w:val="24"/>
          <w:szCs w:val="24"/>
        </w:rPr>
        <w:t>Facilitate the implementation of health initiatives that promote quality and access to services.</w:t>
      </w:r>
    </w:p>
    <w:p w14:paraId="02D98809" w14:textId="77777777" w:rsidR="00715EC8" w:rsidRPr="002D057D" w:rsidRDefault="00715EC8" w:rsidP="007562C6">
      <w:pPr>
        <w:spacing w:after="0" w:line="240" w:lineRule="auto"/>
        <w:rPr>
          <w:rFonts w:ascii="Arial" w:eastAsia="Times New Roman" w:hAnsi="Arial" w:cs="Arial"/>
          <w:sz w:val="24"/>
          <w:szCs w:val="24"/>
        </w:rPr>
      </w:pPr>
    </w:p>
    <w:p w14:paraId="6BD93318" w14:textId="77777777" w:rsidR="00715EC8" w:rsidRPr="002D057D" w:rsidRDefault="00715EC8" w:rsidP="00715EC8">
      <w:pPr>
        <w:spacing w:after="0"/>
        <w:rPr>
          <w:rFonts w:ascii="Arial" w:eastAsia="Arial" w:hAnsi="Arial" w:cs="Arial"/>
          <w:b/>
          <w:bCs/>
          <w:sz w:val="24"/>
          <w:szCs w:val="24"/>
        </w:rPr>
      </w:pPr>
      <w:r w:rsidRPr="002D057D">
        <w:rPr>
          <w:rFonts w:ascii="Arial" w:eastAsia="Arial" w:hAnsi="Arial" w:cs="Arial"/>
          <w:b/>
          <w:bCs/>
          <w:sz w:val="24"/>
          <w:szCs w:val="24"/>
        </w:rPr>
        <w:t>20% Duty Title (for the department's use)</w:t>
      </w:r>
    </w:p>
    <w:p w14:paraId="068A223F" w14:textId="77777777" w:rsidR="00715EC8" w:rsidRPr="002D057D" w:rsidRDefault="00715EC8" w:rsidP="00715EC8">
      <w:pPr>
        <w:pStyle w:val="ListParagraph"/>
        <w:numPr>
          <w:ilvl w:val="0"/>
          <w:numId w:val="16"/>
        </w:numPr>
        <w:spacing w:after="0"/>
        <w:rPr>
          <w:rFonts w:ascii="Arial" w:eastAsia="Arial" w:hAnsi="Arial" w:cs="Arial"/>
          <w:sz w:val="24"/>
          <w:szCs w:val="24"/>
        </w:rPr>
      </w:pPr>
      <w:r w:rsidRPr="002D057D">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2D057D" w:rsidRDefault="00C633B3" w:rsidP="00C633B3">
      <w:pPr>
        <w:spacing w:after="0" w:line="240" w:lineRule="auto"/>
        <w:rPr>
          <w:rStyle w:val="eop"/>
          <w:rFonts w:ascii="Arial" w:eastAsia="Times New Roman" w:hAnsi="Arial" w:cs="Arial"/>
          <w:sz w:val="24"/>
          <w:szCs w:val="24"/>
        </w:rPr>
      </w:pPr>
    </w:p>
    <w:p w14:paraId="54CB3E67" w14:textId="0A7D9ADB" w:rsidR="006B06C2" w:rsidRPr="002D057D" w:rsidRDefault="006B06C2" w:rsidP="00C633B3">
      <w:pPr>
        <w:spacing w:after="0" w:line="240" w:lineRule="auto"/>
        <w:rPr>
          <w:rStyle w:val="eop"/>
          <w:rFonts w:ascii="Arial" w:eastAsia="Times New Roman" w:hAnsi="Arial" w:cs="Arial"/>
          <w:b/>
          <w:bCs/>
          <w:sz w:val="24"/>
          <w:szCs w:val="24"/>
        </w:rPr>
      </w:pPr>
      <w:r w:rsidRPr="002D057D">
        <w:rPr>
          <w:rStyle w:val="eop"/>
          <w:rFonts w:ascii="Arial" w:eastAsia="Times New Roman" w:hAnsi="Arial" w:cs="Arial"/>
          <w:b/>
          <w:bCs/>
          <w:sz w:val="24"/>
          <w:szCs w:val="24"/>
        </w:rPr>
        <w:t>Qualifications:</w:t>
      </w:r>
    </w:p>
    <w:p w14:paraId="74EABC31" w14:textId="77777777" w:rsidR="006B06C2" w:rsidRPr="002D057D" w:rsidRDefault="006B06C2" w:rsidP="00C633B3">
      <w:pPr>
        <w:spacing w:after="0" w:line="240" w:lineRule="auto"/>
        <w:rPr>
          <w:rStyle w:val="eop"/>
          <w:rFonts w:ascii="Arial" w:eastAsia="Times New Roman" w:hAnsi="Arial" w:cs="Arial"/>
          <w:sz w:val="24"/>
          <w:szCs w:val="24"/>
        </w:rPr>
      </w:pPr>
    </w:p>
    <w:p w14:paraId="0EB71433" w14:textId="21AFC4AC" w:rsidR="00EB01AB" w:rsidRPr="002D057D" w:rsidRDefault="00EB01AB" w:rsidP="00EB01AB">
      <w:pPr>
        <w:pStyle w:val="paragraph"/>
        <w:shd w:val="clear" w:color="auto" w:fill="FFFFFF"/>
        <w:spacing w:before="0" w:beforeAutospacing="0" w:after="0" w:afterAutospacing="0"/>
        <w:textAlignment w:val="baseline"/>
        <w:rPr>
          <w:rFonts w:ascii="Arial" w:hAnsi="Arial" w:cs="Arial"/>
        </w:rPr>
      </w:pPr>
      <w:r w:rsidRPr="002D057D">
        <w:rPr>
          <w:rStyle w:val="normaltextrun"/>
          <w:rFonts w:ascii="Arial" w:hAnsi="Arial" w:cs="Arial"/>
          <w:b/>
          <w:bCs/>
        </w:rPr>
        <w:t>Required Education:</w:t>
      </w:r>
      <w:r w:rsidRPr="002D057D">
        <w:rPr>
          <w:rStyle w:val="eop"/>
          <w:rFonts w:ascii="Arial" w:hAnsi="Arial" w:cs="Arial"/>
        </w:rPr>
        <w:t> </w:t>
      </w:r>
    </w:p>
    <w:p w14:paraId="0EEF2F4E" w14:textId="5B44428E" w:rsidR="006B06C2" w:rsidRPr="002D057D" w:rsidRDefault="00C347F3" w:rsidP="00C347F3">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2D057D">
        <w:rPr>
          <w:rFonts w:ascii="Arial" w:hAnsi="Arial" w:cs="Arial"/>
          <w:shd w:val="clear" w:color="auto" w:fill="FFFFFF"/>
        </w:rPr>
        <w:t>Doctor of Medicine (M.D.) or equivalent combination of education and experience.</w:t>
      </w:r>
    </w:p>
    <w:p w14:paraId="64BA1EA5" w14:textId="77777777" w:rsidR="00C347F3" w:rsidRPr="002D057D" w:rsidRDefault="00C347F3" w:rsidP="00C347F3">
      <w:pPr>
        <w:pStyle w:val="paragraph"/>
        <w:shd w:val="clear" w:color="auto" w:fill="FFFFFF"/>
        <w:spacing w:before="0" w:beforeAutospacing="0" w:after="0" w:afterAutospacing="0"/>
        <w:textAlignment w:val="baseline"/>
        <w:rPr>
          <w:rFonts w:ascii="Arial" w:hAnsi="Arial" w:cs="Arial"/>
        </w:rPr>
      </w:pPr>
    </w:p>
    <w:p w14:paraId="79A4FC06" w14:textId="77777777" w:rsidR="00CF6814" w:rsidRDefault="00CF6814">
      <w:pPr>
        <w:rPr>
          <w:rFonts w:ascii="Arial" w:eastAsia="Times New Roman" w:hAnsi="Arial" w:cs="Arial"/>
          <w:b/>
          <w:bCs/>
          <w:sz w:val="24"/>
          <w:szCs w:val="24"/>
          <w:shd w:val="clear" w:color="auto" w:fill="FFFFFF"/>
        </w:rPr>
      </w:pPr>
      <w:r>
        <w:rPr>
          <w:rFonts w:ascii="Arial" w:hAnsi="Arial" w:cs="Arial"/>
          <w:b/>
          <w:bCs/>
          <w:shd w:val="clear" w:color="auto" w:fill="FFFFFF"/>
        </w:rPr>
        <w:br w:type="page"/>
      </w:r>
    </w:p>
    <w:p w14:paraId="22A83317" w14:textId="319D4676" w:rsidR="006B06C2" w:rsidRPr="002D057D" w:rsidRDefault="006B06C2" w:rsidP="006B06C2">
      <w:pPr>
        <w:pStyle w:val="paragraph"/>
        <w:shd w:val="clear" w:color="auto" w:fill="FFFFFF"/>
        <w:spacing w:before="0" w:beforeAutospacing="0" w:after="0" w:afterAutospacing="0"/>
        <w:textAlignment w:val="baseline"/>
        <w:rPr>
          <w:rFonts w:ascii="Arial" w:hAnsi="Arial" w:cs="Arial"/>
          <w:b/>
          <w:bCs/>
        </w:rPr>
      </w:pPr>
      <w:r w:rsidRPr="002D057D">
        <w:rPr>
          <w:rFonts w:ascii="Arial" w:hAnsi="Arial" w:cs="Arial"/>
          <w:b/>
          <w:bCs/>
          <w:shd w:val="clear" w:color="auto" w:fill="FFFFFF"/>
        </w:rPr>
        <w:lastRenderedPageBreak/>
        <w:t>Required Experience:</w:t>
      </w:r>
    </w:p>
    <w:p w14:paraId="4F92B2D6" w14:textId="7CCABFC1" w:rsidR="00552C29" w:rsidRPr="002D057D" w:rsidRDefault="00C347F3" w:rsidP="00C347F3">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2D057D">
        <w:rPr>
          <w:rFonts w:ascii="Arial" w:hAnsi="Arial" w:cs="Arial"/>
          <w:shd w:val="clear" w:color="auto" w:fill="FFFFFF"/>
        </w:rPr>
        <w:t>Ten years of related experience.</w:t>
      </w:r>
    </w:p>
    <w:p w14:paraId="092B4009" w14:textId="77777777" w:rsidR="00C347F3" w:rsidRPr="002D057D" w:rsidRDefault="00C347F3" w:rsidP="00C347F3">
      <w:pPr>
        <w:pStyle w:val="paragraph"/>
        <w:shd w:val="clear" w:color="auto" w:fill="FFFFFF"/>
        <w:spacing w:before="0" w:beforeAutospacing="0" w:after="0" w:afterAutospacing="0"/>
        <w:textAlignment w:val="baseline"/>
        <w:rPr>
          <w:rFonts w:ascii="Arial" w:hAnsi="Arial" w:cs="Arial"/>
        </w:rPr>
      </w:pPr>
    </w:p>
    <w:p w14:paraId="052A788D" w14:textId="77777777" w:rsidR="00FE1194" w:rsidRPr="002D057D" w:rsidRDefault="00FE1194" w:rsidP="00FE1194">
      <w:pPr>
        <w:pStyle w:val="paragraph"/>
        <w:shd w:val="clear" w:color="auto" w:fill="FFFFFF"/>
        <w:spacing w:before="0" w:beforeAutospacing="0" w:after="0" w:afterAutospacing="0"/>
        <w:textAlignment w:val="baseline"/>
        <w:rPr>
          <w:rFonts w:ascii="Arial" w:hAnsi="Arial" w:cs="Arial"/>
        </w:rPr>
      </w:pPr>
      <w:r w:rsidRPr="002D057D">
        <w:rPr>
          <w:rStyle w:val="normaltextrun"/>
          <w:rFonts w:ascii="Arial" w:hAnsi="Arial" w:cs="Arial"/>
          <w:b/>
          <w:bCs/>
        </w:rPr>
        <w:t>Required Licenses and Certifications:</w:t>
      </w:r>
      <w:r w:rsidRPr="002D057D">
        <w:rPr>
          <w:rStyle w:val="eop"/>
          <w:rFonts w:ascii="Arial" w:hAnsi="Arial" w:cs="Arial"/>
        </w:rPr>
        <w:t> </w:t>
      </w:r>
    </w:p>
    <w:p w14:paraId="1FEFA19E" w14:textId="2E320DD6" w:rsidR="00C573AD" w:rsidRPr="002D057D" w:rsidRDefault="00326277" w:rsidP="00326277">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2D057D">
        <w:rPr>
          <w:rFonts w:ascii="Arial" w:hAnsi="Arial" w:cs="Arial"/>
          <w:shd w:val="clear" w:color="auto" w:fill="FFFFFF"/>
        </w:rPr>
        <w:t>Licensed to practice medicine in Texas and member of the Texas Medical Board.</w:t>
      </w:r>
    </w:p>
    <w:p w14:paraId="5149A927" w14:textId="77777777" w:rsidR="00326277" w:rsidRPr="002D057D" w:rsidRDefault="00326277"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2D057D" w:rsidRDefault="00EB01AB" w:rsidP="00EB01AB">
      <w:pPr>
        <w:pStyle w:val="paragraph"/>
        <w:shd w:val="clear" w:color="auto" w:fill="FFFFFF"/>
        <w:spacing w:before="0" w:beforeAutospacing="0" w:after="0" w:afterAutospacing="0"/>
        <w:textAlignment w:val="baseline"/>
        <w:rPr>
          <w:rFonts w:ascii="Arial" w:hAnsi="Arial" w:cs="Arial"/>
        </w:rPr>
      </w:pPr>
      <w:r w:rsidRPr="002D057D">
        <w:rPr>
          <w:rStyle w:val="normaltextrun"/>
          <w:rFonts w:ascii="Arial" w:hAnsi="Arial" w:cs="Arial"/>
          <w:b/>
          <w:bCs/>
        </w:rPr>
        <w:t>Required Knowledge, Skills, and Abilities:</w:t>
      </w:r>
      <w:r w:rsidRPr="002D057D">
        <w:rPr>
          <w:rStyle w:val="eop"/>
          <w:rFonts w:ascii="Arial" w:hAnsi="Arial" w:cs="Arial"/>
        </w:rPr>
        <w:t> </w:t>
      </w:r>
    </w:p>
    <w:p w14:paraId="29CC4321" w14:textId="38925F29" w:rsidR="00EB01AB" w:rsidRPr="002D057D"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2D057D">
        <w:rPr>
          <w:rStyle w:val="eop"/>
          <w:rFonts w:ascii="Arial" w:hAnsi="Arial" w:cs="Arial"/>
        </w:rPr>
        <w:t>Ability to multitask and work cooperatively with others.</w:t>
      </w:r>
    </w:p>
    <w:p w14:paraId="00401709" w14:textId="77777777" w:rsidR="00D270B6" w:rsidRPr="002D057D" w:rsidRDefault="00D270B6"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2D057D">
        <w:rPr>
          <w:rFonts w:ascii="Arial" w:hAnsi="Arial" w:cs="Arial"/>
          <w:shd w:val="clear" w:color="auto" w:fill="FFFFFF"/>
        </w:rPr>
        <w:t>Knowledge of public health issues, specifically pertaining to medical services for the indigent.</w:t>
      </w:r>
    </w:p>
    <w:p w14:paraId="62597B70" w14:textId="45876F2B" w:rsidR="00D270B6" w:rsidRPr="002D057D" w:rsidRDefault="00D270B6"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2D057D">
        <w:rPr>
          <w:rFonts w:ascii="Arial" w:hAnsi="Arial" w:cs="Arial"/>
          <w:shd w:val="clear" w:color="auto" w:fill="FFFFFF"/>
        </w:rPr>
        <w:t>Ability to communicate clearly and effectively to ensure understanding.</w:t>
      </w:r>
    </w:p>
    <w:p w14:paraId="557A5353" w14:textId="0FAA7DDB" w:rsidR="00EB01AB" w:rsidRPr="002D057D"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2D057D">
        <w:rPr>
          <w:rStyle w:val="eop"/>
          <w:rFonts w:ascii="Arial" w:hAnsi="Arial" w:cs="Arial"/>
        </w:rPr>
        <w:t> </w:t>
      </w:r>
    </w:p>
    <w:p w14:paraId="1AAAFA2D" w14:textId="6A8E055C" w:rsidR="006B06C2" w:rsidRPr="002D057D"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2D057D">
        <w:rPr>
          <w:rStyle w:val="eop"/>
          <w:rFonts w:ascii="Arial" w:hAnsi="Arial" w:cs="Arial"/>
          <w:b/>
          <w:bCs/>
        </w:rPr>
        <w:t>Additional Information:</w:t>
      </w:r>
    </w:p>
    <w:p w14:paraId="060C193B" w14:textId="77777777" w:rsidR="006B06C2" w:rsidRPr="002D057D"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2D057D"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2D057D">
        <w:rPr>
          <w:rStyle w:val="normaltextrun"/>
          <w:rFonts w:ascii="Arial" w:hAnsi="Arial" w:cs="Arial"/>
          <w:b/>
          <w:bCs/>
        </w:rPr>
        <w:t>Machines and Equipment:</w:t>
      </w:r>
      <w:r w:rsidRPr="002D057D">
        <w:rPr>
          <w:rStyle w:val="eop"/>
          <w:rFonts w:ascii="Arial" w:hAnsi="Arial" w:cs="Arial"/>
        </w:rPr>
        <w:t> </w:t>
      </w:r>
    </w:p>
    <w:p w14:paraId="027EBD5E" w14:textId="2A16B60C" w:rsidR="00AF0284" w:rsidRPr="002D057D" w:rsidRDefault="005F481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2D057D">
        <w:rPr>
          <w:rStyle w:val="normaltextrun"/>
          <w:rFonts w:ascii="Arial" w:hAnsi="Arial" w:cs="Arial"/>
        </w:rPr>
        <w:t>Computer</w:t>
      </w:r>
    </w:p>
    <w:p w14:paraId="4452B85C" w14:textId="7CCF3689" w:rsidR="005F4814" w:rsidRPr="002D057D" w:rsidRDefault="005F481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2D057D">
        <w:rPr>
          <w:rStyle w:val="normaltextrun"/>
          <w:rFonts w:ascii="Arial" w:hAnsi="Arial" w:cs="Arial"/>
        </w:rPr>
        <w:t>Telephone</w:t>
      </w:r>
    </w:p>
    <w:p w14:paraId="473413BB" w14:textId="77777777" w:rsidR="00AF0284" w:rsidRPr="002D057D"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2D057D" w:rsidRDefault="00FE1194" w:rsidP="00FE1194">
      <w:pPr>
        <w:pStyle w:val="paragraph"/>
        <w:shd w:val="clear" w:color="auto" w:fill="FFFFFF"/>
        <w:spacing w:before="0" w:beforeAutospacing="0" w:after="0" w:afterAutospacing="0"/>
        <w:textAlignment w:val="baseline"/>
        <w:rPr>
          <w:rFonts w:ascii="Arial" w:hAnsi="Arial" w:cs="Arial"/>
        </w:rPr>
      </w:pPr>
      <w:r w:rsidRPr="002D057D">
        <w:rPr>
          <w:rStyle w:val="normaltextrun"/>
          <w:rFonts w:ascii="Arial" w:hAnsi="Arial" w:cs="Arial"/>
          <w:b/>
          <w:bCs/>
        </w:rPr>
        <w:t>Physical Requirements:</w:t>
      </w:r>
      <w:r w:rsidRPr="002D057D">
        <w:rPr>
          <w:rStyle w:val="eop"/>
          <w:rFonts w:ascii="Arial" w:hAnsi="Arial" w:cs="Arial"/>
        </w:rPr>
        <w:t> </w:t>
      </w:r>
    </w:p>
    <w:p w14:paraId="2839D62B" w14:textId="23C91C07" w:rsidR="00454850" w:rsidRPr="002D057D" w:rsidRDefault="005F4814"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2D057D">
        <w:rPr>
          <w:rStyle w:val="eop"/>
          <w:rFonts w:ascii="Arial" w:hAnsi="Arial" w:cs="Arial"/>
        </w:rPr>
        <w:t>None</w:t>
      </w:r>
    </w:p>
    <w:p w14:paraId="60D2E800" w14:textId="30132434" w:rsidR="00FE1194" w:rsidRPr="002D057D"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2D057D" w:rsidRDefault="00EB01AB" w:rsidP="00EB01AB">
      <w:pPr>
        <w:pStyle w:val="paragraph"/>
        <w:shd w:val="clear" w:color="auto" w:fill="FFFFFF"/>
        <w:spacing w:before="0" w:beforeAutospacing="0" w:after="0" w:afterAutospacing="0"/>
        <w:textAlignment w:val="baseline"/>
        <w:rPr>
          <w:rFonts w:ascii="Arial" w:hAnsi="Arial" w:cs="Arial"/>
        </w:rPr>
      </w:pPr>
      <w:r w:rsidRPr="002D057D">
        <w:rPr>
          <w:rStyle w:val="normaltextrun"/>
          <w:rFonts w:ascii="Arial" w:hAnsi="Arial" w:cs="Arial"/>
          <w:b/>
          <w:bCs/>
        </w:rPr>
        <w:t>Other Requirements</w:t>
      </w:r>
      <w:r w:rsidR="00F92746" w:rsidRPr="002D057D">
        <w:rPr>
          <w:rStyle w:val="normaltextrun"/>
          <w:rFonts w:ascii="Arial" w:hAnsi="Arial" w:cs="Arial"/>
          <w:b/>
          <w:bCs/>
        </w:rPr>
        <w:t xml:space="preserve"> and Factors</w:t>
      </w:r>
      <w:r w:rsidRPr="002D057D">
        <w:rPr>
          <w:rStyle w:val="normaltextrun"/>
          <w:rFonts w:ascii="Arial" w:hAnsi="Arial" w:cs="Arial"/>
          <w:b/>
          <w:bCs/>
        </w:rPr>
        <w:t>:</w:t>
      </w:r>
      <w:r w:rsidRPr="002D057D">
        <w:rPr>
          <w:rStyle w:val="eop"/>
          <w:rFonts w:ascii="Arial" w:hAnsi="Arial" w:cs="Arial"/>
        </w:rPr>
        <w:t> </w:t>
      </w:r>
    </w:p>
    <w:p w14:paraId="6D87BD54" w14:textId="77777777" w:rsidR="00442588" w:rsidRPr="002D057D" w:rsidRDefault="00442588" w:rsidP="00442588">
      <w:pPr>
        <w:pStyle w:val="ListParagraph"/>
        <w:numPr>
          <w:ilvl w:val="0"/>
          <w:numId w:val="17"/>
        </w:numPr>
        <w:spacing w:after="0" w:line="240" w:lineRule="auto"/>
        <w:rPr>
          <w:rFonts w:ascii="Arial" w:eastAsia="Times New Roman" w:hAnsi="Arial" w:cs="Arial"/>
          <w:bCs/>
          <w:sz w:val="24"/>
          <w:szCs w:val="24"/>
        </w:rPr>
      </w:pPr>
      <w:r w:rsidRPr="002D057D">
        <w:rPr>
          <w:rFonts w:ascii="Arial" w:eastAsia="Times New Roman" w:hAnsi="Arial" w:cs="Arial"/>
          <w:bCs/>
          <w:sz w:val="24"/>
          <w:szCs w:val="24"/>
        </w:rPr>
        <w:t>This position is security sensitive</w:t>
      </w:r>
    </w:p>
    <w:p w14:paraId="0B7723D9" w14:textId="77777777" w:rsidR="00442588" w:rsidRPr="002D057D" w:rsidRDefault="00442588" w:rsidP="00442588">
      <w:pPr>
        <w:pStyle w:val="ListParagraph"/>
        <w:numPr>
          <w:ilvl w:val="0"/>
          <w:numId w:val="17"/>
        </w:numPr>
        <w:spacing w:after="0" w:line="240" w:lineRule="auto"/>
        <w:rPr>
          <w:rFonts w:ascii="Arial" w:eastAsia="Times New Roman" w:hAnsi="Arial" w:cs="Arial"/>
          <w:bCs/>
          <w:sz w:val="24"/>
          <w:szCs w:val="24"/>
        </w:rPr>
      </w:pPr>
      <w:r w:rsidRPr="002D057D">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2D057D"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2D057D">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2D057D"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2D057D">
        <w:rPr>
          <w:rStyle w:val="eop"/>
          <w:rFonts w:ascii="Arial" w:hAnsi="Arial" w:cs="Arial"/>
        </w:rPr>
        <w:t> </w:t>
      </w:r>
    </w:p>
    <w:p w14:paraId="67C22ED3" w14:textId="77777777" w:rsidR="00D2529B" w:rsidRPr="002D057D" w:rsidRDefault="00D2529B" w:rsidP="00D2529B">
      <w:pPr>
        <w:pStyle w:val="paragraph"/>
        <w:spacing w:before="0" w:beforeAutospacing="0" w:after="0" w:afterAutospacing="0"/>
        <w:textAlignment w:val="baseline"/>
        <w:rPr>
          <w:rFonts w:ascii="Arial" w:hAnsi="Arial" w:cs="Arial"/>
        </w:rPr>
      </w:pPr>
      <w:r w:rsidRPr="002D057D">
        <w:rPr>
          <w:rStyle w:val="normaltextrun"/>
          <w:rFonts w:ascii="Arial" w:hAnsi="Arial" w:cs="Arial"/>
          <w:b/>
          <w:bCs/>
        </w:rPr>
        <w:t xml:space="preserve">Is this role ORP Eligible? If so, it needs to meet the criteria on the </w:t>
      </w:r>
      <w:hyperlink r:id="rId11" w:tgtFrame="_blank" w:history="1">
        <w:r w:rsidRPr="002D057D">
          <w:rPr>
            <w:rStyle w:val="normaltextrun"/>
            <w:rFonts w:ascii="Arial" w:hAnsi="Arial" w:cs="Arial"/>
            <w:b/>
            <w:bCs/>
            <w:u w:val="single"/>
          </w:rPr>
          <w:t>Rules and Regulations of the Texas Higher Education Coordinating Board</w:t>
        </w:r>
      </w:hyperlink>
      <w:r w:rsidRPr="002D057D">
        <w:rPr>
          <w:rStyle w:val="normaltextrun"/>
          <w:rFonts w:ascii="Arial" w:hAnsi="Arial" w:cs="Arial"/>
          <w:b/>
          <w:bCs/>
        </w:rPr>
        <w:t>. </w:t>
      </w:r>
      <w:r w:rsidRPr="002D057D">
        <w:rPr>
          <w:rStyle w:val="eop"/>
          <w:rFonts w:ascii="Arial" w:hAnsi="Arial" w:cs="Arial"/>
        </w:rPr>
        <w:t> </w:t>
      </w:r>
    </w:p>
    <w:p w14:paraId="1D7C93D0" w14:textId="59F4125D" w:rsidR="00BC0C61" w:rsidRPr="002D057D" w:rsidRDefault="00A11ADC"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1"/>
            <w14:checkedState w14:val="2612" w14:font="MS Gothic"/>
            <w14:uncheckedState w14:val="2610" w14:font="MS Gothic"/>
          </w14:checkbox>
        </w:sdtPr>
        <w:sdtEndPr>
          <w:rPr>
            <w:rStyle w:val="normaltextrun"/>
          </w:rPr>
        </w:sdtEndPr>
        <w:sdtContent>
          <w:r w:rsidR="00BE63C7">
            <w:rPr>
              <w:rStyle w:val="normaltextrun"/>
              <w:rFonts w:ascii="MS Gothic" w:eastAsia="MS Gothic" w:hAnsi="MS Gothic" w:cs="Arial" w:hint="eastAsia"/>
              <w:b/>
              <w:bCs/>
            </w:rPr>
            <w:t>☒</w:t>
          </w:r>
        </w:sdtContent>
      </w:sdt>
      <w:r w:rsidR="00BC0C61" w:rsidRPr="002D057D">
        <w:rPr>
          <w:rStyle w:val="normaltextrun"/>
          <w:rFonts w:ascii="Arial" w:hAnsi="Arial" w:cs="Arial"/>
          <w:b/>
          <w:bCs/>
        </w:rPr>
        <w:t xml:space="preserve"> Yes</w:t>
      </w:r>
      <w:r w:rsidR="00BC0C61" w:rsidRPr="002D057D">
        <w:rPr>
          <w:rStyle w:val="eop"/>
          <w:rFonts w:ascii="Arial" w:hAnsi="Arial" w:cs="Arial"/>
        </w:rPr>
        <w:t> </w:t>
      </w:r>
    </w:p>
    <w:p w14:paraId="3C3B0A26" w14:textId="166A4C64" w:rsidR="00D2529B" w:rsidRPr="002D057D" w:rsidRDefault="00A11ADC"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0"/>
            <w14:checkedState w14:val="2612" w14:font="MS Gothic"/>
            <w14:uncheckedState w14:val="2610" w14:font="MS Gothic"/>
          </w14:checkbox>
        </w:sdtPr>
        <w:sdtEndPr>
          <w:rPr>
            <w:rStyle w:val="normaltextrun"/>
          </w:rPr>
        </w:sdtEndPr>
        <w:sdtContent>
          <w:r w:rsidR="00BE63C7">
            <w:rPr>
              <w:rStyle w:val="normaltextrun"/>
              <w:rFonts w:ascii="MS Gothic" w:eastAsia="MS Gothic" w:hAnsi="MS Gothic" w:cs="Arial" w:hint="eastAsia"/>
              <w:b/>
              <w:bCs/>
            </w:rPr>
            <w:t>☐</w:t>
          </w:r>
        </w:sdtContent>
      </w:sdt>
      <w:r w:rsidR="00D2529B" w:rsidRPr="002D057D">
        <w:rPr>
          <w:rStyle w:val="normaltextrun"/>
          <w:rFonts w:ascii="Arial" w:hAnsi="Arial" w:cs="Arial"/>
          <w:b/>
          <w:bCs/>
        </w:rPr>
        <w:t xml:space="preserve"> No</w:t>
      </w:r>
      <w:r w:rsidR="00D2529B" w:rsidRPr="002D057D">
        <w:rPr>
          <w:rStyle w:val="eop"/>
          <w:rFonts w:ascii="Arial" w:hAnsi="Arial" w:cs="Arial"/>
        </w:rPr>
        <w:t> </w:t>
      </w:r>
    </w:p>
    <w:p w14:paraId="08356522" w14:textId="34B59595" w:rsidR="00D2529B" w:rsidRPr="002D057D" w:rsidRDefault="00D2529B" w:rsidP="00D2529B">
      <w:pPr>
        <w:pStyle w:val="paragraph"/>
        <w:shd w:val="clear" w:color="auto" w:fill="FFFFFF"/>
        <w:spacing w:before="0" w:beforeAutospacing="0" w:after="0" w:afterAutospacing="0"/>
        <w:textAlignment w:val="baseline"/>
        <w:rPr>
          <w:rFonts w:ascii="Arial" w:hAnsi="Arial" w:cs="Arial"/>
        </w:rPr>
      </w:pPr>
      <w:r w:rsidRPr="002D057D">
        <w:rPr>
          <w:rStyle w:val="eop"/>
          <w:rFonts w:ascii="Arial" w:hAnsi="Arial" w:cs="Arial"/>
        </w:rPr>
        <w:t> </w:t>
      </w:r>
    </w:p>
    <w:p w14:paraId="03758CDE" w14:textId="77777777" w:rsidR="00D2529B" w:rsidRPr="002D057D" w:rsidRDefault="00D2529B" w:rsidP="00D2529B">
      <w:pPr>
        <w:pStyle w:val="paragraph"/>
        <w:shd w:val="clear" w:color="auto" w:fill="FFFFFF"/>
        <w:spacing w:before="0" w:beforeAutospacing="0" w:after="0" w:afterAutospacing="0"/>
        <w:textAlignment w:val="baseline"/>
        <w:rPr>
          <w:rFonts w:ascii="Arial" w:hAnsi="Arial" w:cs="Arial"/>
        </w:rPr>
      </w:pPr>
      <w:r w:rsidRPr="002D057D">
        <w:rPr>
          <w:rStyle w:val="normaltextrun"/>
          <w:rFonts w:ascii="Arial" w:hAnsi="Arial" w:cs="Arial"/>
          <w:b/>
          <w:bCs/>
        </w:rPr>
        <w:t>Does this classification have the ability to work from an alternative work location?</w:t>
      </w:r>
      <w:r w:rsidRPr="002D057D">
        <w:rPr>
          <w:rStyle w:val="eop"/>
          <w:rFonts w:ascii="Arial" w:hAnsi="Arial" w:cs="Arial"/>
        </w:rPr>
        <w:t> </w:t>
      </w:r>
    </w:p>
    <w:p w14:paraId="4FA9C703" w14:textId="4AB3635B" w:rsidR="00D2529B" w:rsidRPr="002D057D" w:rsidRDefault="00A11ADC"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2D057D">
            <w:rPr>
              <w:rStyle w:val="normaltextrun"/>
              <w:rFonts w:ascii="Segoe UI Symbol" w:eastAsia="MS Gothic" w:hAnsi="Segoe UI Symbol" w:cs="Segoe UI Symbol"/>
              <w:b/>
              <w:bCs/>
            </w:rPr>
            <w:t>☐</w:t>
          </w:r>
        </w:sdtContent>
      </w:sdt>
      <w:r w:rsidR="00A10484" w:rsidRPr="002D057D">
        <w:rPr>
          <w:rStyle w:val="normaltextrun"/>
          <w:rFonts w:ascii="Arial" w:hAnsi="Arial" w:cs="Arial"/>
          <w:b/>
          <w:bCs/>
        </w:rPr>
        <w:t xml:space="preserve"> </w:t>
      </w:r>
      <w:r w:rsidR="00D2529B" w:rsidRPr="002D057D">
        <w:rPr>
          <w:rStyle w:val="normaltextrun"/>
          <w:rFonts w:ascii="Arial" w:hAnsi="Arial" w:cs="Arial"/>
          <w:b/>
          <w:bCs/>
        </w:rPr>
        <w:t>Yes</w:t>
      </w:r>
      <w:r w:rsidR="00D2529B" w:rsidRPr="002D057D">
        <w:rPr>
          <w:rStyle w:val="eop"/>
          <w:rFonts w:ascii="Arial" w:hAnsi="Arial" w:cs="Arial"/>
        </w:rPr>
        <w:t> </w:t>
      </w:r>
    </w:p>
    <w:p w14:paraId="599A52AF" w14:textId="01C8CAC0" w:rsidR="00B1552D" w:rsidRPr="002D057D" w:rsidRDefault="00A11ADC"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2D057D">
            <w:rPr>
              <w:rStyle w:val="normaltextrun"/>
              <w:rFonts w:ascii="Segoe UI Symbol" w:eastAsia="MS Gothic" w:hAnsi="Segoe UI Symbol" w:cs="Segoe UI Symbol"/>
              <w:b/>
              <w:bCs/>
            </w:rPr>
            <w:t>☒</w:t>
          </w:r>
        </w:sdtContent>
      </w:sdt>
      <w:r w:rsidR="00D2529B" w:rsidRPr="002D057D">
        <w:rPr>
          <w:rStyle w:val="normaltextrun"/>
          <w:rFonts w:ascii="Arial" w:hAnsi="Arial" w:cs="Arial"/>
          <w:b/>
          <w:bCs/>
        </w:rPr>
        <w:t xml:space="preserve"> No</w:t>
      </w:r>
      <w:r w:rsidR="00D2529B" w:rsidRPr="002D057D">
        <w:rPr>
          <w:rStyle w:val="eop"/>
          <w:rFonts w:ascii="Arial" w:hAnsi="Arial" w:cs="Arial"/>
        </w:rPr>
        <w:t> </w:t>
      </w:r>
      <w:r w:rsidR="00D2529B" w:rsidRPr="002D057D">
        <w:rPr>
          <w:rStyle w:val="normaltextrun"/>
          <w:rFonts w:ascii="Arial" w:hAnsi="Arial" w:cs="Arial"/>
          <w:b/>
          <w:bCs/>
        </w:rPr>
        <w:t> </w:t>
      </w:r>
      <w:r w:rsidR="00D2529B" w:rsidRPr="002D057D">
        <w:rPr>
          <w:rStyle w:val="eop"/>
          <w:rFonts w:ascii="Arial" w:hAnsi="Arial" w:cs="Arial"/>
        </w:rPr>
        <w:t> </w:t>
      </w:r>
    </w:p>
    <w:sectPr w:rsidR="00B1552D" w:rsidRPr="002D057D"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22091963"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A84433">
      <w:rPr>
        <w:rFonts w:ascii="Arial" w:hAnsi="Arial" w:cs="Arial"/>
        <w:b w:val="0"/>
        <w:sz w:val="16"/>
        <w:szCs w:val="16"/>
      </w:rPr>
      <w:t xml:space="preserve"> Medical Advisor</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A84433">
      <w:rPr>
        <w:rFonts w:ascii="Arial" w:hAnsi="Arial" w:cs="Arial"/>
        <w:b w:val="0"/>
        <w:sz w:val="16"/>
        <w:szCs w:val="16"/>
      </w:rPr>
      <w:t xml:space="preserve"> 10/30/2024</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02C"/>
    <w:multiLevelType w:val="multilevel"/>
    <w:tmpl w:val="3C1A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E447D1"/>
    <w:multiLevelType w:val="hybridMultilevel"/>
    <w:tmpl w:val="23D40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C5B45"/>
    <w:multiLevelType w:val="hybridMultilevel"/>
    <w:tmpl w:val="421A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3"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3"/>
  </w:num>
  <w:num w:numId="4">
    <w:abstractNumId w:val="10"/>
  </w:num>
  <w:num w:numId="5">
    <w:abstractNumId w:val="7"/>
  </w:num>
  <w:num w:numId="6">
    <w:abstractNumId w:val="6"/>
  </w:num>
  <w:num w:numId="7">
    <w:abstractNumId w:val="3"/>
  </w:num>
  <w:num w:numId="8">
    <w:abstractNumId w:val="5"/>
  </w:num>
  <w:num w:numId="9">
    <w:abstractNumId w:val="8"/>
  </w:num>
  <w:num w:numId="10">
    <w:abstractNumId w:val="11"/>
  </w:num>
  <w:num w:numId="11">
    <w:abstractNumId w:val="14"/>
  </w:num>
  <w:num w:numId="12">
    <w:abstractNumId w:val="16"/>
  </w:num>
  <w:num w:numId="13">
    <w:abstractNumId w:val="9"/>
  </w:num>
  <w:num w:numId="14">
    <w:abstractNumId w:val="18"/>
  </w:num>
  <w:num w:numId="15">
    <w:abstractNumId w:val="2"/>
  </w:num>
  <w:num w:numId="16">
    <w:abstractNumId w:val="12"/>
  </w:num>
  <w:num w:numId="17">
    <w:abstractNumId w:val="17"/>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10534F"/>
    <w:rsid w:val="00121AF4"/>
    <w:rsid w:val="00143E87"/>
    <w:rsid w:val="00170FE4"/>
    <w:rsid w:val="001B5CBC"/>
    <w:rsid w:val="00222EB5"/>
    <w:rsid w:val="002D057D"/>
    <w:rsid w:val="00326277"/>
    <w:rsid w:val="00354C00"/>
    <w:rsid w:val="00386B3A"/>
    <w:rsid w:val="003876CC"/>
    <w:rsid w:val="003A7066"/>
    <w:rsid w:val="003D69F8"/>
    <w:rsid w:val="00442588"/>
    <w:rsid w:val="00454850"/>
    <w:rsid w:val="004D6B98"/>
    <w:rsid w:val="00552C29"/>
    <w:rsid w:val="005B2C78"/>
    <w:rsid w:val="005D5A37"/>
    <w:rsid w:val="005F4814"/>
    <w:rsid w:val="006B06C2"/>
    <w:rsid w:val="006B0A4E"/>
    <w:rsid w:val="006F7FF3"/>
    <w:rsid w:val="00715EC8"/>
    <w:rsid w:val="007562C6"/>
    <w:rsid w:val="00851B51"/>
    <w:rsid w:val="0086338A"/>
    <w:rsid w:val="008A6B4E"/>
    <w:rsid w:val="008B4540"/>
    <w:rsid w:val="008E59CB"/>
    <w:rsid w:val="0093266D"/>
    <w:rsid w:val="00A10484"/>
    <w:rsid w:val="00A11ADC"/>
    <w:rsid w:val="00A12B9F"/>
    <w:rsid w:val="00A154E7"/>
    <w:rsid w:val="00A31A58"/>
    <w:rsid w:val="00A84433"/>
    <w:rsid w:val="00AF0284"/>
    <w:rsid w:val="00B11711"/>
    <w:rsid w:val="00B11EA5"/>
    <w:rsid w:val="00B72562"/>
    <w:rsid w:val="00B82522"/>
    <w:rsid w:val="00BB00D8"/>
    <w:rsid w:val="00BC0C61"/>
    <w:rsid w:val="00BE63C7"/>
    <w:rsid w:val="00C27242"/>
    <w:rsid w:val="00C347F3"/>
    <w:rsid w:val="00C573AD"/>
    <w:rsid w:val="00C633B3"/>
    <w:rsid w:val="00C73C2B"/>
    <w:rsid w:val="00CB1D3D"/>
    <w:rsid w:val="00CF6814"/>
    <w:rsid w:val="00D11160"/>
    <w:rsid w:val="00D2529B"/>
    <w:rsid w:val="00D270B6"/>
    <w:rsid w:val="00D43373"/>
    <w:rsid w:val="00D604DE"/>
    <w:rsid w:val="00DC1026"/>
    <w:rsid w:val="00DF3DEE"/>
    <w:rsid w:val="00E17FF3"/>
    <w:rsid w:val="00E317B3"/>
    <w:rsid w:val="00E811FA"/>
    <w:rsid w:val="00E90B4E"/>
    <w:rsid w:val="00EB01AB"/>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680812408">
      <w:bodyDiv w:val="1"/>
      <w:marLeft w:val="0"/>
      <w:marRight w:val="0"/>
      <w:marTop w:val="0"/>
      <w:marBottom w:val="0"/>
      <w:divBdr>
        <w:top w:val="none" w:sz="0" w:space="0" w:color="auto"/>
        <w:left w:val="none" w:sz="0" w:space="0" w:color="auto"/>
        <w:bottom w:val="none" w:sz="0" w:space="0" w:color="auto"/>
        <w:right w:val="none" w:sz="0" w:space="0" w:color="auto"/>
      </w:divBdr>
      <w:divsChild>
        <w:div w:id="1566452870">
          <w:marLeft w:val="0"/>
          <w:marRight w:val="0"/>
          <w:marTop w:val="0"/>
          <w:marBottom w:val="0"/>
          <w:divBdr>
            <w:top w:val="none" w:sz="0" w:space="0" w:color="auto"/>
            <w:left w:val="none" w:sz="0" w:space="0" w:color="auto"/>
            <w:bottom w:val="single" w:sz="48" w:space="0" w:color="auto"/>
            <w:right w:val="none" w:sz="0" w:space="2" w:color="auto"/>
          </w:divBdr>
          <w:divsChild>
            <w:div w:id="1802454030">
              <w:marLeft w:val="0"/>
              <w:marRight w:val="0"/>
              <w:marTop w:val="0"/>
              <w:marBottom w:val="0"/>
              <w:divBdr>
                <w:top w:val="none" w:sz="0" w:space="0" w:color="auto"/>
                <w:left w:val="none" w:sz="0" w:space="0" w:color="auto"/>
                <w:bottom w:val="none" w:sz="0" w:space="0" w:color="auto"/>
                <w:right w:val="none" w:sz="0" w:space="0" w:color="auto"/>
              </w:divBdr>
              <w:divsChild>
                <w:div w:id="1249847819">
                  <w:marLeft w:val="0"/>
                  <w:marRight w:val="0"/>
                  <w:marTop w:val="0"/>
                  <w:marBottom w:val="0"/>
                  <w:divBdr>
                    <w:top w:val="none" w:sz="0" w:space="0" w:color="auto"/>
                    <w:left w:val="none" w:sz="0" w:space="0" w:color="auto"/>
                    <w:bottom w:val="none" w:sz="0" w:space="0" w:color="auto"/>
                    <w:right w:val="none" w:sz="0" w:space="0" w:color="auto"/>
                  </w:divBdr>
                  <w:divsChild>
                    <w:div w:id="3705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898667">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16</cp:revision>
  <dcterms:created xsi:type="dcterms:W3CDTF">2024-10-30T14:45:00Z</dcterms:created>
  <dcterms:modified xsi:type="dcterms:W3CDTF">2024-12-02T21:43:00Z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